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C2" w:rsidRPr="00CE3415" w:rsidRDefault="000056C2" w:rsidP="000056C2">
      <w:pPr>
        <w:shd w:val="clear" w:color="auto" w:fill="FFFFFF"/>
        <w:spacing w:before="100" w:beforeAutospacing="1" w:after="100" w:afterAutospacing="1"/>
        <w:jc w:val="both"/>
        <w:rPr>
          <w:sz w:val="20"/>
          <w:szCs w:val="20"/>
          <w:lang w:eastAsia="uk-UA"/>
        </w:rPr>
      </w:pPr>
      <w:r w:rsidRPr="00CE3415">
        <w:rPr>
          <w:sz w:val="20"/>
          <w:szCs w:val="20"/>
          <w:lang w:eastAsia="uk-UA"/>
        </w:rPr>
        <w:t>ПРИВАТНЕ АКЦІОНЕРНЕ ТОВАРИСТВО «ВІННИЦЬКИЙ ЗАВОД «БУДМАШ» повідомляє про отримання</w:t>
      </w:r>
      <w:r w:rsidR="00991C5A">
        <w:rPr>
          <w:sz w:val="20"/>
          <w:szCs w:val="20"/>
          <w:lang w:eastAsia="uk-UA"/>
        </w:rPr>
        <w:t xml:space="preserve">            </w:t>
      </w:r>
      <w:r w:rsidRPr="00CE3415">
        <w:rPr>
          <w:sz w:val="20"/>
          <w:szCs w:val="20"/>
          <w:lang w:eastAsia="uk-UA"/>
        </w:rPr>
        <w:t xml:space="preserve"> </w:t>
      </w:r>
      <w:r w:rsidR="005134EA" w:rsidRPr="005134EA">
        <w:rPr>
          <w:b/>
          <w:sz w:val="20"/>
          <w:szCs w:val="20"/>
          <w:lang w:eastAsia="uk-UA"/>
        </w:rPr>
        <w:t>1</w:t>
      </w:r>
      <w:r w:rsidR="001913FF">
        <w:rPr>
          <w:b/>
          <w:sz w:val="20"/>
          <w:szCs w:val="20"/>
          <w:lang w:eastAsia="uk-UA"/>
        </w:rPr>
        <w:t>5</w:t>
      </w:r>
      <w:bookmarkStart w:id="0" w:name="_GoBack"/>
      <w:bookmarkEnd w:id="0"/>
      <w:r w:rsidR="005134EA" w:rsidRPr="005134EA">
        <w:rPr>
          <w:b/>
          <w:sz w:val="20"/>
          <w:szCs w:val="20"/>
          <w:lang w:eastAsia="uk-UA"/>
        </w:rPr>
        <w:t xml:space="preserve"> червня</w:t>
      </w:r>
      <w:r w:rsidRPr="005134EA">
        <w:rPr>
          <w:b/>
          <w:sz w:val="20"/>
          <w:szCs w:val="20"/>
          <w:lang w:eastAsia="uk-UA"/>
        </w:rPr>
        <w:t xml:space="preserve"> 2023 року</w:t>
      </w:r>
      <w:r w:rsidRPr="00CE3415">
        <w:rPr>
          <w:sz w:val="20"/>
          <w:szCs w:val="20"/>
          <w:lang w:eastAsia="uk-UA"/>
        </w:rPr>
        <w:t xml:space="preserve">  </w:t>
      </w:r>
      <w:r>
        <w:rPr>
          <w:sz w:val="20"/>
          <w:szCs w:val="20"/>
          <w:lang w:eastAsia="uk-UA"/>
        </w:rPr>
        <w:t xml:space="preserve">Інформації про набуття контрольного пакета акцій </w:t>
      </w:r>
      <w:r w:rsidRPr="00CE3415">
        <w:rPr>
          <w:sz w:val="20"/>
          <w:szCs w:val="20"/>
          <w:lang w:eastAsia="uk-UA"/>
        </w:rPr>
        <w:t xml:space="preserve">від ТОВ «ПЛЮМБУС» (код 41830151) на виконання положень </w:t>
      </w:r>
      <w:r>
        <w:rPr>
          <w:sz w:val="20"/>
          <w:szCs w:val="20"/>
          <w:lang w:eastAsia="uk-UA"/>
        </w:rPr>
        <w:t>п. 2</w:t>
      </w:r>
      <w:r w:rsidRPr="00CE3415">
        <w:rPr>
          <w:sz w:val="20"/>
          <w:szCs w:val="20"/>
          <w:lang w:eastAsia="uk-UA"/>
        </w:rPr>
        <w:t xml:space="preserve"> ст. 93 Закону України «Про акціонерні товариства», а саме:</w:t>
      </w:r>
    </w:p>
    <w:p w:rsidR="0054607A" w:rsidRPr="00DF59C9" w:rsidRDefault="0054607A" w:rsidP="00665DAC">
      <w:pPr>
        <w:pStyle w:val="a3"/>
        <w:shd w:val="clear" w:color="auto" w:fill="FFFFFF"/>
        <w:ind w:left="4248" w:hanging="4248"/>
        <w:rPr>
          <w:color w:val="00335C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ab/>
        <w:t xml:space="preserve"> </w:t>
      </w:r>
      <w:r w:rsidRPr="00DF59C9">
        <w:rPr>
          <w:rStyle w:val="a4"/>
          <w:color w:val="000000"/>
          <w:sz w:val="20"/>
          <w:szCs w:val="20"/>
        </w:rPr>
        <w:t>НАЦІОНАЛЬНІЙ КОМІСІЇ З ЦІННИХ ПАПЕРІВ ТА ФОНДОВОГО РИНКУ                               </w:t>
      </w:r>
    </w:p>
    <w:p w:rsidR="0054607A" w:rsidRPr="00DF59C9" w:rsidRDefault="0054607A" w:rsidP="00665DAC">
      <w:pPr>
        <w:pStyle w:val="a3"/>
        <w:shd w:val="clear" w:color="auto" w:fill="FFFFFF"/>
        <w:ind w:left="4253"/>
        <w:jc w:val="both"/>
        <w:rPr>
          <w:color w:val="00335C"/>
          <w:sz w:val="20"/>
          <w:szCs w:val="20"/>
        </w:rPr>
      </w:pPr>
      <w:r w:rsidRPr="00DF59C9">
        <w:rPr>
          <w:color w:val="000000"/>
          <w:sz w:val="20"/>
          <w:szCs w:val="20"/>
        </w:rPr>
        <w:t xml:space="preserve">Україна, 01010, м. Київ, вул. Князів Острозьких 8, </w:t>
      </w:r>
      <w:proofErr w:type="spellStart"/>
      <w:r w:rsidRPr="00DF59C9">
        <w:rPr>
          <w:color w:val="000000"/>
          <w:sz w:val="20"/>
          <w:szCs w:val="20"/>
        </w:rPr>
        <w:t>корп</w:t>
      </w:r>
      <w:proofErr w:type="spellEnd"/>
      <w:r w:rsidRPr="00DF59C9">
        <w:rPr>
          <w:color w:val="000000"/>
          <w:sz w:val="20"/>
          <w:szCs w:val="20"/>
        </w:rPr>
        <w:t>. 30</w:t>
      </w:r>
    </w:p>
    <w:p w:rsidR="0054607A" w:rsidRPr="0060372F" w:rsidRDefault="0054607A" w:rsidP="00665DAC">
      <w:pPr>
        <w:pStyle w:val="a3"/>
        <w:shd w:val="clear" w:color="auto" w:fill="FFFFFF"/>
        <w:ind w:left="4253"/>
        <w:jc w:val="both"/>
        <w:rPr>
          <w:b/>
          <w:color w:val="00335C"/>
          <w:sz w:val="20"/>
          <w:szCs w:val="20"/>
        </w:rPr>
      </w:pPr>
      <w:r w:rsidRPr="00DF59C9">
        <w:rPr>
          <w:color w:val="000000"/>
          <w:sz w:val="20"/>
          <w:szCs w:val="20"/>
        </w:rPr>
        <w:t xml:space="preserve">Електронна адреса: </w:t>
      </w:r>
      <w:r w:rsidRPr="0060372F">
        <w:rPr>
          <w:b/>
          <w:color w:val="000000"/>
          <w:sz w:val="20"/>
          <w:szCs w:val="20"/>
        </w:rPr>
        <w:t>infat@nssmc.gov.ua</w:t>
      </w:r>
    </w:p>
    <w:p w:rsidR="0054607A" w:rsidRPr="00DF59C9" w:rsidRDefault="0054607A" w:rsidP="00665DAC">
      <w:pPr>
        <w:pStyle w:val="a3"/>
        <w:shd w:val="clear" w:color="auto" w:fill="FFFFFF"/>
        <w:ind w:left="4253"/>
        <w:jc w:val="both"/>
        <w:rPr>
          <w:color w:val="00335C"/>
          <w:sz w:val="20"/>
          <w:szCs w:val="20"/>
        </w:rPr>
      </w:pPr>
      <w:r w:rsidRPr="00DF59C9">
        <w:rPr>
          <w:rStyle w:val="a4"/>
          <w:color w:val="000000"/>
          <w:sz w:val="20"/>
          <w:szCs w:val="20"/>
        </w:rPr>
        <w:t xml:space="preserve">ПРИВАТНОМУ АКЦІОНЕРНОМУ ТОВАРИСТВУ </w:t>
      </w:r>
      <w:r w:rsidRPr="00DF59C9">
        <w:rPr>
          <w:rStyle w:val="a4"/>
          <w:caps/>
          <w:color w:val="000000"/>
          <w:sz w:val="20"/>
          <w:szCs w:val="20"/>
        </w:rPr>
        <w:t>«Вінницький завод «Будмаш»,</w:t>
      </w:r>
      <w:r w:rsidRPr="00DF59C9">
        <w:rPr>
          <w:rStyle w:val="a4"/>
          <w:color w:val="000000"/>
          <w:sz w:val="20"/>
          <w:szCs w:val="20"/>
        </w:rPr>
        <w:t> </w:t>
      </w:r>
      <w:r>
        <w:rPr>
          <w:rStyle w:val="a4"/>
          <w:color w:val="000000"/>
          <w:sz w:val="20"/>
          <w:szCs w:val="20"/>
        </w:rPr>
        <w:t xml:space="preserve"> </w:t>
      </w:r>
      <w:r w:rsidRPr="00DF59C9">
        <w:rPr>
          <w:color w:val="000000"/>
          <w:sz w:val="20"/>
          <w:szCs w:val="20"/>
        </w:rPr>
        <w:t>код за ЄДРПОУ</w:t>
      </w:r>
      <w:r w:rsidRPr="00DF59C9">
        <w:rPr>
          <w:rStyle w:val="a4"/>
          <w:color w:val="000000"/>
          <w:sz w:val="20"/>
          <w:szCs w:val="20"/>
        </w:rPr>
        <w:t> </w:t>
      </w:r>
      <w:r>
        <w:rPr>
          <w:bCs/>
          <w:sz w:val="20"/>
        </w:rPr>
        <w:t>01267863</w:t>
      </w:r>
    </w:p>
    <w:p w:rsidR="0054607A" w:rsidRPr="00DF59C9" w:rsidRDefault="0054607A" w:rsidP="00665DAC">
      <w:pPr>
        <w:pStyle w:val="a3"/>
        <w:shd w:val="clear" w:color="auto" w:fill="FFFFFF"/>
        <w:ind w:left="4253"/>
        <w:jc w:val="both"/>
        <w:rPr>
          <w:color w:val="00335C"/>
          <w:sz w:val="20"/>
          <w:szCs w:val="20"/>
        </w:rPr>
      </w:pPr>
      <w:r w:rsidRPr="00DF59C9">
        <w:rPr>
          <w:color w:val="000000"/>
          <w:sz w:val="20"/>
          <w:szCs w:val="20"/>
        </w:rPr>
        <w:t xml:space="preserve">Україна, </w:t>
      </w:r>
      <w:r>
        <w:rPr>
          <w:color w:val="000000"/>
          <w:sz w:val="20"/>
          <w:szCs w:val="20"/>
        </w:rPr>
        <w:t>21100, Вінницька область, м. Вінниця, вул. Гонти, 30</w:t>
      </w:r>
    </w:p>
    <w:p w:rsidR="0054607A" w:rsidRDefault="0054607A" w:rsidP="00665DAC">
      <w:pPr>
        <w:pStyle w:val="a3"/>
        <w:shd w:val="clear" w:color="auto" w:fill="FFFFFF"/>
        <w:ind w:left="4253"/>
        <w:jc w:val="both"/>
        <w:rPr>
          <w:rStyle w:val="a4"/>
          <w:color w:val="000000"/>
          <w:sz w:val="20"/>
          <w:szCs w:val="20"/>
        </w:rPr>
      </w:pPr>
      <w:r w:rsidRPr="00DF59C9">
        <w:rPr>
          <w:rStyle w:val="a4"/>
          <w:color w:val="000000"/>
          <w:sz w:val="20"/>
          <w:szCs w:val="20"/>
        </w:rPr>
        <w:t>ТОВ «ПЛЮМБУС»</w:t>
      </w:r>
    </w:p>
    <w:p w:rsidR="0054607A" w:rsidRDefault="0054607A" w:rsidP="00665DAC">
      <w:pPr>
        <w:pStyle w:val="a3"/>
        <w:shd w:val="clear" w:color="auto" w:fill="FFFFFF"/>
        <w:ind w:left="4253"/>
        <w:jc w:val="both"/>
        <w:rPr>
          <w:bCs/>
          <w:sz w:val="20"/>
        </w:rPr>
      </w:pPr>
      <w:r w:rsidRPr="00DF59C9">
        <w:rPr>
          <w:color w:val="000000"/>
          <w:sz w:val="20"/>
          <w:szCs w:val="20"/>
        </w:rPr>
        <w:t>код за ЄДРПОУ</w:t>
      </w:r>
      <w:r w:rsidRPr="00DF59C9">
        <w:rPr>
          <w:rStyle w:val="a4"/>
          <w:color w:val="000000"/>
          <w:sz w:val="20"/>
          <w:szCs w:val="20"/>
        </w:rPr>
        <w:t> </w:t>
      </w:r>
      <w:r w:rsidRPr="00DF59C9">
        <w:rPr>
          <w:bCs/>
          <w:sz w:val="20"/>
        </w:rPr>
        <w:t>41830151</w:t>
      </w:r>
    </w:p>
    <w:p w:rsidR="0054607A" w:rsidRPr="00DF59C9" w:rsidRDefault="0054607A" w:rsidP="00665DAC">
      <w:pPr>
        <w:pStyle w:val="a3"/>
        <w:shd w:val="clear" w:color="auto" w:fill="FFFFFF"/>
        <w:ind w:left="4253"/>
        <w:jc w:val="both"/>
        <w:rPr>
          <w:color w:val="000000"/>
          <w:sz w:val="20"/>
          <w:szCs w:val="20"/>
        </w:rPr>
      </w:pPr>
      <w:r w:rsidRPr="00DF59C9">
        <w:rPr>
          <w:color w:val="000000"/>
          <w:sz w:val="20"/>
          <w:szCs w:val="20"/>
        </w:rPr>
        <w:t>Україна, 21012, Вінницька область, місто  Вінниця,</w:t>
      </w:r>
    </w:p>
    <w:p w:rsidR="0054607A" w:rsidRDefault="0054607A" w:rsidP="00665DAC">
      <w:pPr>
        <w:pStyle w:val="a3"/>
        <w:shd w:val="clear" w:color="auto" w:fill="FFFFFF"/>
        <w:ind w:left="4253"/>
        <w:jc w:val="both"/>
        <w:rPr>
          <w:color w:val="000000"/>
          <w:sz w:val="20"/>
          <w:szCs w:val="20"/>
        </w:rPr>
      </w:pPr>
      <w:r w:rsidRPr="00DF59C9">
        <w:rPr>
          <w:color w:val="000000"/>
          <w:sz w:val="20"/>
          <w:szCs w:val="20"/>
        </w:rPr>
        <w:t xml:space="preserve">провулок  Костя </w:t>
      </w:r>
      <w:proofErr w:type="spellStart"/>
      <w:r w:rsidRPr="00DF59C9">
        <w:rPr>
          <w:color w:val="000000"/>
          <w:sz w:val="20"/>
          <w:szCs w:val="20"/>
        </w:rPr>
        <w:t>Широцького</w:t>
      </w:r>
      <w:proofErr w:type="spellEnd"/>
      <w:r w:rsidRPr="00DF59C9">
        <w:rPr>
          <w:color w:val="000000"/>
          <w:sz w:val="20"/>
          <w:szCs w:val="20"/>
        </w:rPr>
        <w:t>, будинок 14-Е</w:t>
      </w:r>
    </w:p>
    <w:p w:rsidR="0054607A" w:rsidRPr="00DF59C9" w:rsidRDefault="0054607A" w:rsidP="00665DAC">
      <w:pPr>
        <w:pStyle w:val="a3"/>
        <w:shd w:val="clear" w:color="auto" w:fill="FFFFFF"/>
        <w:ind w:left="4253"/>
        <w:jc w:val="both"/>
        <w:rPr>
          <w:color w:val="FF0000"/>
          <w:sz w:val="20"/>
          <w:szCs w:val="20"/>
        </w:rPr>
      </w:pPr>
      <w:r w:rsidRPr="009C49E2">
        <w:rPr>
          <w:sz w:val="20"/>
          <w:szCs w:val="20"/>
        </w:rPr>
        <w:t xml:space="preserve">Електронна адреса: </w:t>
      </w:r>
      <w:r w:rsidRPr="009C49E2">
        <w:rPr>
          <w:sz w:val="18"/>
          <w:szCs w:val="18"/>
        </w:rPr>
        <w:t>f</w:t>
      </w:r>
      <w:r w:rsidRPr="003975F2">
        <w:rPr>
          <w:sz w:val="18"/>
          <w:szCs w:val="18"/>
        </w:rPr>
        <w:t>.korniichuk@shik.ua</w:t>
      </w:r>
    </w:p>
    <w:p w:rsidR="0054607A" w:rsidRDefault="0054607A" w:rsidP="00665DAC">
      <w:pPr>
        <w:jc w:val="center"/>
        <w:rPr>
          <w:b/>
          <w:sz w:val="21"/>
          <w:szCs w:val="21"/>
          <w:lang w:eastAsia="en-US"/>
        </w:rPr>
      </w:pPr>
    </w:p>
    <w:p w:rsidR="0054607A" w:rsidRPr="008474F1" w:rsidRDefault="0054607A" w:rsidP="0054607A">
      <w:pPr>
        <w:jc w:val="center"/>
        <w:rPr>
          <w:b/>
          <w:sz w:val="20"/>
          <w:szCs w:val="20"/>
          <w:lang w:eastAsia="en-US"/>
        </w:rPr>
      </w:pPr>
    </w:p>
    <w:p w:rsidR="0054607A" w:rsidRPr="008474F1" w:rsidRDefault="0054607A" w:rsidP="00665DAC">
      <w:pPr>
        <w:spacing w:line="360" w:lineRule="auto"/>
        <w:jc w:val="center"/>
        <w:rPr>
          <w:sz w:val="20"/>
          <w:szCs w:val="20"/>
          <w:lang w:eastAsia="en-US"/>
        </w:rPr>
      </w:pPr>
      <w:r w:rsidRPr="008474F1">
        <w:rPr>
          <w:sz w:val="20"/>
          <w:szCs w:val="20"/>
          <w:lang w:eastAsia="en-US"/>
        </w:rPr>
        <w:t>ІНФОРМАЦІЯ</w:t>
      </w:r>
    </w:p>
    <w:p w:rsidR="0054607A" w:rsidRPr="008474F1" w:rsidRDefault="0054607A" w:rsidP="00665DAC">
      <w:pPr>
        <w:spacing w:line="360" w:lineRule="auto"/>
        <w:jc w:val="center"/>
        <w:rPr>
          <w:sz w:val="20"/>
          <w:szCs w:val="20"/>
          <w:lang w:eastAsia="en-US"/>
        </w:rPr>
      </w:pPr>
      <w:r w:rsidRPr="008474F1">
        <w:rPr>
          <w:sz w:val="20"/>
          <w:szCs w:val="20"/>
          <w:lang w:eastAsia="en-US"/>
        </w:rPr>
        <w:t>про набуття контрольного пакета акцій</w:t>
      </w:r>
    </w:p>
    <w:p w:rsidR="0054607A" w:rsidRPr="008474F1" w:rsidRDefault="0054607A" w:rsidP="00665DAC">
      <w:pPr>
        <w:spacing w:line="360" w:lineRule="auto"/>
        <w:jc w:val="center"/>
        <w:rPr>
          <w:sz w:val="20"/>
          <w:szCs w:val="20"/>
        </w:rPr>
      </w:pPr>
      <w:r w:rsidRPr="008474F1">
        <w:rPr>
          <w:sz w:val="20"/>
          <w:szCs w:val="20"/>
        </w:rPr>
        <w:t>Приватного акціонерного товариства  «ВІННИЦЬКИЙ ЗАВОД «БУДМАШ»</w:t>
      </w:r>
      <w:r w:rsidR="0003162B" w:rsidRPr="008474F1">
        <w:rPr>
          <w:sz w:val="20"/>
          <w:szCs w:val="20"/>
        </w:rPr>
        <w:t xml:space="preserve"> (надалі- Товариство)</w:t>
      </w:r>
    </w:p>
    <w:p w:rsidR="0054607A" w:rsidRPr="008474F1" w:rsidRDefault="0054607A" w:rsidP="00665DAC">
      <w:pPr>
        <w:tabs>
          <w:tab w:val="left" w:pos="284"/>
        </w:tabs>
        <w:spacing w:line="360" w:lineRule="auto"/>
        <w:jc w:val="center"/>
        <w:rPr>
          <w:rFonts w:eastAsiaTheme="minorHAnsi"/>
          <w:sz w:val="20"/>
          <w:szCs w:val="20"/>
          <w:lang w:eastAsia="en-US"/>
        </w:rPr>
      </w:pPr>
      <w:r w:rsidRPr="008474F1">
        <w:rPr>
          <w:rFonts w:eastAsia="Calibri"/>
          <w:sz w:val="20"/>
          <w:szCs w:val="20"/>
          <w:lang w:eastAsia="en-US"/>
        </w:rPr>
        <w:t>місцезнаходження :</w:t>
      </w:r>
      <w:r w:rsidRPr="008474F1">
        <w:rPr>
          <w:rFonts w:eastAsiaTheme="minorHAnsi"/>
          <w:color w:val="000000"/>
          <w:sz w:val="20"/>
          <w:szCs w:val="20"/>
          <w:lang w:eastAsia="en-US"/>
        </w:rPr>
        <w:t xml:space="preserve"> 21100, Україна, м. Вінниця, вул. Гонти, 30</w:t>
      </w:r>
    </w:p>
    <w:p w:rsidR="0054607A" w:rsidRPr="008474F1" w:rsidRDefault="0054607A" w:rsidP="00665DAC">
      <w:pPr>
        <w:spacing w:line="360" w:lineRule="auto"/>
        <w:jc w:val="center"/>
        <w:rPr>
          <w:sz w:val="20"/>
          <w:szCs w:val="20"/>
        </w:rPr>
      </w:pPr>
      <w:r w:rsidRPr="008474F1">
        <w:rPr>
          <w:sz w:val="20"/>
          <w:szCs w:val="20"/>
        </w:rPr>
        <w:t xml:space="preserve">(код ЄДРПОУ </w:t>
      </w:r>
      <w:r w:rsidRPr="008474F1">
        <w:rPr>
          <w:bCs/>
          <w:sz w:val="20"/>
          <w:szCs w:val="20"/>
        </w:rPr>
        <w:t>01267863</w:t>
      </w:r>
      <w:r w:rsidRPr="008474F1">
        <w:rPr>
          <w:sz w:val="20"/>
          <w:szCs w:val="20"/>
        </w:rPr>
        <w:t>)</w:t>
      </w:r>
    </w:p>
    <w:p w:rsidR="0054607A" w:rsidRPr="008474F1" w:rsidRDefault="0054607A" w:rsidP="00665DAC">
      <w:pPr>
        <w:spacing w:line="360" w:lineRule="auto"/>
        <w:jc w:val="center"/>
        <w:rPr>
          <w:b/>
          <w:sz w:val="20"/>
          <w:szCs w:val="20"/>
        </w:rPr>
      </w:pPr>
    </w:p>
    <w:p w:rsidR="0054607A" w:rsidRPr="008474F1" w:rsidRDefault="0054607A" w:rsidP="00665DAC">
      <w:pPr>
        <w:tabs>
          <w:tab w:val="left" w:pos="284"/>
        </w:tabs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8474F1">
        <w:rPr>
          <w:sz w:val="20"/>
          <w:szCs w:val="20"/>
        </w:rPr>
        <w:t xml:space="preserve">Відповідно до вимог </w:t>
      </w:r>
      <w:r w:rsidR="000056C2">
        <w:rPr>
          <w:sz w:val="20"/>
          <w:szCs w:val="20"/>
        </w:rPr>
        <w:t xml:space="preserve">п. </w:t>
      </w:r>
      <w:r w:rsidRPr="008474F1">
        <w:rPr>
          <w:sz w:val="20"/>
          <w:szCs w:val="20"/>
        </w:rPr>
        <w:t>2 статті 93 Закону України «Про акціонерні товариства» ТОВАРИСТВО З ОБМЕЖЕНОЮ ВІДПОВІДАЛЬНІСТЮ «</w:t>
      </w:r>
      <w:r w:rsidRPr="008474F1">
        <w:rPr>
          <w:color w:val="000000"/>
          <w:sz w:val="20"/>
          <w:szCs w:val="20"/>
        </w:rPr>
        <w:t>ПЛЮМБУС»</w:t>
      </w:r>
      <w:r w:rsidRPr="008474F1">
        <w:rPr>
          <w:sz w:val="20"/>
          <w:szCs w:val="20"/>
        </w:rPr>
        <w:t xml:space="preserve">, Ідентифікаційний код юридичної особи </w:t>
      </w:r>
      <w:r w:rsidRPr="008474F1">
        <w:rPr>
          <w:bCs/>
          <w:sz w:val="20"/>
          <w:szCs w:val="20"/>
        </w:rPr>
        <w:t>41830151</w:t>
      </w:r>
      <w:r w:rsidRPr="008474F1">
        <w:rPr>
          <w:sz w:val="20"/>
          <w:szCs w:val="20"/>
        </w:rPr>
        <w:t xml:space="preserve">, місцезнаходження: </w:t>
      </w:r>
      <w:r w:rsidRPr="008474F1">
        <w:rPr>
          <w:color w:val="000000"/>
          <w:sz w:val="20"/>
          <w:szCs w:val="20"/>
        </w:rPr>
        <w:t xml:space="preserve">Україна, 21012, Вінницька область, місто  Вінниця, провулок  Костя </w:t>
      </w:r>
      <w:proofErr w:type="spellStart"/>
      <w:r w:rsidRPr="008474F1">
        <w:rPr>
          <w:color w:val="000000"/>
          <w:sz w:val="20"/>
          <w:szCs w:val="20"/>
        </w:rPr>
        <w:t>Широцького</w:t>
      </w:r>
      <w:proofErr w:type="spellEnd"/>
      <w:r w:rsidRPr="008474F1">
        <w:rPr>
          <w:color w:val="000000"/>
          <w:sz w:val="20"/>
          <w:szCs w:val="20"/>
        </w:rPr>
        <w:t>, будинок 14-Е</w:t>
      </w:r>
      <w:r w:rsidRPr="008474F1">
        <w:rPr>
          <w:sz w:val="20"/>
          <w:szCs w:val="20"/>
        </w:rPr>
        <w:t>, скорочене найменування: ТОВ «ПЛЮМБУС», (далі – ТОВ «ПЛЮМБУС»), в особі Директора Корнійчука Федора Григоровича, який діє на підставі Статуту</w:t>
      </w:r>
      <w:r w:rsidRPr="008474F1">
        <w:rPr>
          <w:rFonts w:eastAsia="Calibri"/>
          <w:sz w:val="20"/>
          <w:szCs w:val="20"/>
          <w:lang w:eastAsia="en-US"/>
        </w:rPr>
        <w:t xml:space="preserve">, повідомляє про пряме набуття у власність </w:t>
      </w:r>
      <w:r w:rsidR="0003162B" w:rsidRPr="008474F1">
        <w:rPr>
          <w:rFonts w:eastAsia="Calibri"/>
          <w:sz w:val="20"/>
          <w:szCs w:val="20"/>
          <w:lang w:eastAsia="en-US"/>
        </w:rPr>
        <w:t xml:space="preserve">простих іменних </w:t>
      </w:r>
      <w:r w:rsidRPr="008474F1">
        <w:rPr>
          <w:rFonts w:eastAsia="Calibri"/>
          <w:sz w:val="20"/>
          <w:szCs w:val="20"/>
          <w:lang w:eastAsia="en-US"/>
        </w:rPr>
        <w:t xml:space="preserve">акцій </w:t>
      </w:r>
      <w:r w:rsidR="0003162B" w:rsidRPr="008474F1">
        <w:rPr>
          <w:sz w:val="20"/>
          <w:szCs w:val="20"/>
        </w:rPr>
        <w:t>Товариства</w:t>
      </w:r>
      <w:r w:rsidRPr="008474F1">
        <w:rPr>
          <w:rFonts w:eastAsia="Calibri"/>
          <w:sz w:val="20"/>
          <w:szCs w:val="20"/>
          <w:lang w:eastAsia="en-US"/>
        </w:rPr>
        <w:t xml:space="preserve">, у кількості </w:t>
      </w:r>
      <w:r w:rsidRPr="008474F1">
        <w:rPr>
          <w:rFonts w:eastAsiaTheme="minorHAnsi"/>
          <w:b/>
          <w:bCs/>
          <w:sz w:val="20"/>
          <w:szCs w:val="20"/>
          <w:lang w:eastAsia="en-US"/>
        </w:rPr>
        <w:t>1 075 026</w:t>
      </w:r>
      <w:r w:rsidRPr="008474F1">
        <w:rPr>
          <w:rFonts w:eastAsiaTheme="minorHAnsi"/>
          <w:sz w:val="20"/>
          <w:szCs w:val="20"/>
          <w:lang w:eastAsia="en-US"/>
        </w:rPr>
        <w:t xml:space="preserve"> (один мільйон сімдесят п’ять тисяч двадцять шість) </w:t>
      </w:r>
      <w:r w:rsidRPr="008474F1">
        <w:rPr>
          <w:rFonts w:eastAsia="Calibri"/>
          <w:sz w:val="20"/>
          <w:szCs w:val="20"/>
          <w:lang w:eastAsia="en-US"/>
        </w:rPr>
        <w:t xml:space="preserve">штук, що </w:t>
      </w:r>
      <w:r w:rsidR="0003162B" w:rsidRPr="008474F1">
        <w:rPr>
          <w:rFonts w:eastAsia="Calibri"/>
          <w:sz w:val="20"/>
          <w:szCs w:val="20"/>
          <w:lang w:eastAsia="en-US"/>
        </w:rPr>
        <w:t xml:space="preserve">становить </w:t>
      </w:r>
      <w:r w:rsidR="0003162B" w:rsidRPr="008474F1">
        <w:rPr>
          <w:b/>
          <w:sz w:val="20"/>
          <w:szCs w:val="20"/>
          <w:lang w:eastAsia="uk-UA"/>
        </w:rPr>
        <w:t>91,41%</w:t>
      </w:r>
      <w:r w:rsidR="0003162B" w:rsidRPr="008474F1">
        <w:rPr>
          <w:sz w:val="20"/>
          <w:szCs w:val="20"/>
          <w:lang w:eastAsia="uk-UA"/>
        </w:rPr>
        <w:t xml:space="preserve"> статутного капіталу.</w:t>
      </w:r>
    </w:p>
    <w:p w:rsidR="0054607A" w:rsidRPr="008474F1" w:rsidRDefault="0054607A" w:rsidP="00665DAC">
      <w:pPr>
        <w:tabs>
          <w:tab w:val="left" w:pos="284"/>
        </w:tabs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4607A" w:rsidRPr="008474F1" w:rsidRDefault="0054607A" w:rsidP="00665DAC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8474F1">
        <w:rPr>
          <w:rFonts w:eastAsia="Calibri"/>
          <w:sz w:val="20"/>
          <w:szCs w:val="20"/>
          <w:lang w:eastAsia="en-US"/>
        </w:rPr>
        <w:t xml:space="preserve">До </w:t>
      </w:r>
      <w:r w:rsidR="0003162B" w:rsidRPr="008474F1">
        <w:rPr>
          <w:rFonts w:eastAsia="Calibri"/>
          <w:sz w:val="20"/>
          <w:szCs w:val="20"/>
          <w:lang w:eastAsia="en-US"/>
        </w:rPr>
        <w:t>набуття контрольного пакета акцій Товариства</w:t>
      </w:r>
      <w:r w:rsidRPr="008474F1">
        <w:rPr>
          <w:rFonts w:eastAsia="Calibri"/>
          <w:sz w:val="20"/>
          <w:szCs w:val="20"/>
          <w:lang w:eastAsia="en-US"/>
        </w:rPr>
        <w:t xml:space="preserve">, </w:t>
      </w:r>
      <w:r w:rsidR="0003162B" w:rsidRPr="008474F1">
        <w:rPr>
          <w:sz w:val="20"/>
          <w:szCs w:val="20"/>
        </w:rPr>
        <w:t xml:space="preserve">ТОВ «ПЛЮМБУС» </w:t>
      </w:r>
      <w:r w:rsidRPr="008474F1">
        <w:rPr>
          <w:rFonts w:eastAsiaTheme="minorHAnsi"/>
          <w:sz w:val="20"/>
          <w:szCs w:val="20"/>
          <w:lang w:eastAsia="en-US"/>
        </w:rPr>
        <w:t>акціями Товариства</w:t>
      </w:r>
      <w:r w:rsidR="0003162B" w:rsidRPr="008474F1">
        <w:rPr>
          <w:rFonts w:eastAsiaTheme="minorHAnsi"/>
          <w:sz w:val="20"/>
          <w:szCs w:val="20"/>
          <w:lang w:eastAsia="en-US"/>
        </w:rPr>
        <w:t xml:space="preserve"> не володіло</w:t>
      </w:r>
      <w:r w:rsidRPr="008474F1">
        <w:rPr>
          <w:rFonts w:eastAsiaTheme="minorHAnsi"/>
          <w:sz w:val="20"/>
          <w:szCs w:val="20"/>
          <w:lang w:eastAsia="en-US"/>
        </w:rPr>
        <w:t>.</w:t>
      </w:r>
    </w:p>
    <w:p w:rsidR="0054607A" w:rsidRPr="008474F1" w:rsidRDefault="0054607A" w:rsidP="00665DAC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:rsidR="0054607A" w:rsidRPr="008474F1" w:rsidRDefault="0054607A" w:rsidP="00665DAC">
      <w:pPr>
        <w:spacing w:after="160" w:line="360" w:lineRule="auto"/>
        <w:jc w:val="both"/>
        <w:rPr>
          <w:rFonts w:eastAsia="Calibri"/>
          <w:sz w:val="20"/>
          <w:szCs w:val="20"/>
          <w:lang w:eastAsia="en-US"/>
        </w:rPr>
      </w:pPr>
      <w:r w:rsidRPr="008474F1">
        <w:rPr>
          <w:rFonts w:eastAsia="Calibri"/>
          <w:sz w:val="20"/>
          <w:szCs w:val="20"/>
          <w:shd w:val="clear" w:color="auto" w:fill="FFFFFF"/>
          <w:lang w:eastAsia="en-US"/>
        </w:rPr>
        <w:t xml:space="preserve">Найвища ціна, за якою </w:t>
      </w:r>
      <w:r w:rsidR="008474F1" w:rsidRPr="008474F1">
        <w:rPr>
          <w:sz w:val="20"/>
          <w:szCs w:val="20"/>
        </w:rPr>
        <w:t xml:space="preserve">ТОВ «ПЛЮМБУС» </w:t>
      </w:r>
      <w:r w:rsidRPr="008474F1">
        <w:rPr>
          <w:rFonts w:eastAsia="Calibri"/>
          <w:sz w:val="20"/>
          <w:szCs w:val="20"/>
          <w:shd w:val="clear" w:color="auto" w:fill="FFFFFF"/>
          <w:lang w:eastAsia="en-US"/>
        </w:rPr>
        <w:t>придбавалися акції Товариства протягом 12 місяців, що передують дню набуття такого пакета акцій включно з днем набуття, та дати набуття такого пакета,</w:t>
      </w:r>
      <w:r w:rsidRPr="008474F1">
        <w:rPr>
          <w:rFonts w:eastAsia="Calibri"/>
          <w:sz w:val="20"/>
          <w:szCs w:val="20"/>
          <w:lang w:eastAsia="en-US"/>
        </w:rPr>
        <w:t xml:space="preserve"> складає </w:t>
      </w:r>
      <w:r w:rsidR="008474F1" w:rsidRPr="008474F1">
        <w:rPr>
          <w:sz w:val="20"/>
          <w:szCs w:val="20"/>
        </w:rPr>
        <w:t>14,50 грн.  (чотирнадцять гривень 50 копійок)</w:t>
      </w:r>
      <w:r w:rsidR="008474F1" w:rsidRPr="008474F1">
        <w:rPr>
          <w:b/>
          <w:sz w:val="20"/>
          <w:szCs w:val="20"/>
        </w:rPr>
        <w:t xml:space="preserve"> </w:t>
      </w:r>
      <w:r w:rsidRPr="008474F1">
        <w:rPr>
          <w:rFonts w:eastAsia="Calibri"/>
          <w:sz w:val="20"/>
          <w:szCs w:val="20"/>
          <w:lang w:eastAsia="en-US"/>
        </w:rPr>
        <w:t>за одну акцію.</w:t>
      </w:r>
    </w:p>
    <w:p w:rsidR="00E0280F" w:rsidRPr="008474F1" w:rsidRDefault="00E0280F" w:rsidP="00E0280F">
      <w:pPr>
        <w:spacing w:after="270" w:line="360" w:lineRule="auto"/>
        <w:jc w:val="both"/>
        <w:rPr>
          <w:sz w:val="20"/>
          <w:szCs w:val="20"/>
        </w:rPr>
      </w:pPr>
      <w:r w:rsidRPr="008474F1">
        <w:rPr>
          <w:sz w:val="20"/>
          <w:szCs w:val="20"/>
        </w:rPr>
        <w:t xml:space="preserve">Дата набуття контрольного пакету акцій Товариства  –   </w:t>
      </w:r>
      <w:r>
        <w:rPr>
          <w:sz w:val="20"/>
          <w:szCs w:val="20"/>
        </w:rPr>
        <w:t>13 та 14 червня 2023 року.</w:t>
      </w:r>
    </w:p>
    <w:p w:rsidR="007F2EEB" w:rsidRPr="0054607A" w:rsidRDefault="00665DAC" w:rsidP="00E41592">
      <w:pPr>
        <w:spacing w:line="360" w:lineRule="auto"/>
        <w:jc w:val="both"/>
      </w:pPr>
      <w:r>
        <w:rPr>
          <w:sz w:val="20"/>
          <w:szCs w:val="20"/>
        </w:rPr>
        <w:t xml:space="preserve">Директор </w:t>
      </w:r>
      <w:r>
        <w:rPr>
          <w:sz w:val="20"/>
          <w:szCs w:val="20"/>
          <w:lang w:eastAsia="uk-UA"/>
        </w:rPr>
        <w:t>ТОВ «ПЛЮМБУС»  Корнійчук Ф.Г.</w:t>
      </w:r>
    </w:p>
    <w:sectPr w:rsidR="007F2EEB" w:rsidRPr="005460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30"/>
    <w:rsid w:val="000056C2"/>
    <w:rsid w:val="0003162B"/>
    <w:rsid w:val="001913FF"/>
    <w:rsid w:val="005134EA"/>
    <w:rsid w:val="0054607A"/>
    <w:rsid w:val="00576530"/>
    <w:rsid w:val="00665DAC"/>
    <w:rsid w:val="007F2EEB"/>
    <w:rsid w:val="008474F1"/>
    <w:rsid w:val="00991C5A"/>
    <w:rsid w:val="009B5AE3"/>
    <w:rsid w:val="00E0280F"/>
    <w:rsid w:val="00E4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6B71E"/>
  <w15:chartTrackingRefBased/>
  <w15:docId w15:val="{BD5CDFB7-9028-4326-A686-021711B6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07A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22"/>
    <w:qFormat/>
    <w:rsid w:val="005460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8</cp:revision>
  <dcterms:created xsi:type="dcterms:W3CDTF">2023-06-08T16:08:00Z</dcterms:created>
  <dcterms:modified xsi:type="dcterms:W3CDTF">2023-06-16T11:42:00Z</dcterms:modified>
</cp:coreProperties>
</file>